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5" w:type="dxa"/>
        <w:tblBorders>
          <w:bottom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1055"/>
      </w:tblGrid>
      <w:tr w:rsidR="005546AC" w:rsidRPr="005546AC" w:rsidTr="005546AC">
        <w:tc>
          <w:tcPr>
            <w:tcW w:w="106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546AC" w:rsidRPr="005546AC" w:rsidRDefault="005546AC" w:rsidP="005546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026161D" wp14:editId="202B0F1C">
                  <wp:extent cx="682625" cy="902970"/>
                  <wp:effectExtent l="0" t="0" r="3175" b="0"/>
                  <wp:docPr id="1" name="Рисунок 1" descr="http://www.76.mchs.gov.ru/images/ico-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76.mchs.gov.ru/images/ico-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450" w:type="dxa"/>
              <w:bottom w:w="150" w:type="dxa"/>
              <w:right w:w="0" w:type="dxa"/>
            </w:tcMar>
            <w:hideMark/>
          </w:tcPr>
          <w:p w:rsidR="005546AC" w:rsidRPr="005546AC" w:rsidRDefault="007549D4" w:rsidP="005546AC">
            <w:pPr>
              <w:spacing w:after="0" w:line="525" w:lineRule="atLeast"/>
              <w:outlineLvl w:val="0"/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</w:pPr>
            <w:r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  <w:t xml:space="preserve">         </w:t>
            </w:r>
            <w:bookmarkStart w:id="0" w:name="_GoBack"/>
            <w:bookmarkEnd w:id="0"/>
            <w:r w:rsidR="005546AC" w:rsidRPr="005546AC">
              <w:rPr>
                <w:rFonts w:ascii="Arial Black" w:eastAsia="Times New Roman" w:hAnsi="Arial Black" w:cs="Arial"/>
                <w:caps/>
                <w:color w:val="006CA0"/>
                <w:kern w:val="36"/>
                <w:sz w:val="54"/>
                <w:szCs w:val="54"/>
                <w:lang w:eastAsia="ru-RU"/>
              </w:rPr>
              <w:t>МЧС РОССИИ</w:t>
            </w:r>
          </w:p>
          <w:p w:rsidR="008468A5" w:rsidRDefault="005546AC" w:rsidP="005546AC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5546AC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 xml:space="preserve">Министерство Российской Федерации по делам гражданской обороны, чрезвычайным ситуациям и </w:t>
            </w:r>
          </w:p>
          <w:p w:rsidR="005546AC" w:rsidRPr="005546AC" w:rsidRDefault="005546AC" w:rsidP="005546AC">
            <w:pPr>
              <w:spacing w:after="0" w:line="195" w:lineRule="atLeast"/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</w:pPr>
            <w:r w:rsidRPr="005546AC">
              <w:rPr>
                <w:rFonts w:ascii="Arial" w:eastAsia="Times New Roman" w:hAnsi="Arial" w:cs="Arial"/>
                <w:b/>
                <w:bCs/>
                <w:color w:val="006CA0"/>
                <w:sz w:val="17"/>
                <w:szCs w:val="17"/>
                <w:lang w:eastAsia="ru-RU"/>
              </w:rPr>
              <w:t>ликвидации последствий стихийных бедствий</w:t>
            </w:r>
          </w:p>
        </w:tc>
      </w:tr>
    </w:tbl>
    <w:p w:rsidR="005546AC" w:rsidRPr="005546AC" w:rsidRDefault="005546AC" w:rsidP="005546AC">
      <w:pPr>
        <w:pStyle w:val="a7"/>
        <w:jc w:val="center"/>
        <w:rPr>
          <w:sz w:val="36"/>
          <w:szCs w:val="3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46AC" w:rsidRPr="005546AC" w:rsidTr="005546AC">
        <w:tc>
          <w:tcPr>
            <w:tcW w:w="0" w:type="auto"/>
            <w:vAlign w:val="center"/>
            <w:hideMark/>
          </w:tcPr>
          <w:p w:rsidR="005546AC" w:rsidRPr="005546AC" w:rsidRDefault="005546AC" w:rsidP="005546AC">
            <w:pPr>
              <w:pStyle w:val="a7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5546AC" w:rsidRPr="005546AC" w:rsidRDefault="005546AC" w:rsidP="005546AC">
      <w:pPr>
        <w:pStyle w:val="a7"/>
        <w:jc w:val="center"/>
        <w:rPr>
          <w:color w:val="000000"/>
          <w:sz w:val="36"/>
          <w:szCs w:val="36"/>
          <w:lang w:eastAsia="ru-RU"/>
        </w:rPr>
      </w:pPr>
      <w:r w:rsidRPr="005546AC">
        <w:rPr>
          <w:color w:val="000000"/>
          <w:sz w:val="36"/>
          <w:szCs w:val="36"/>
          <w:lang w:eastAsia="ru-RU"/>
        </w:rPr>
        <w:t>Правила безопасности, связанные с использ</w:t>
      </w:r>
      <w:r w:rsidR="008468A5">
        <w:rPr>
          <w:color w:val="000000"/>
          <w:sz w:val="36"/>
          <w:szCs w:val="36"/>
          <w:lang w:eastAsia="ru-RU"/>
        </w:rPr>
        <w:t>ованием электричества для детей</w:t>
      </w:r>
    </w:p>
    <w:p w:rsidR="005546AC" w:rsidRPr="005546AC" w:rsidRDefault="005546AC" w:rsidP="005546AC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468A5" w:rsidRDefault="008468A5" w:rsidP="008468A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1. Если ты обнаружил неисправную розетку, сразу сообщи об этом взрослым!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2. Все электроприборы не должны находиться рядом с водой. Не дотрагивайся мокрыми руками до включенных электроприборов. Это опасно!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3. Никогда нельзя тянуть электрический шнур, включенный в розетку. Это может привести к повреждению шнура, штепселя или самой розетки.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4. Следите за тем, чтобы шнуры были аккуратно убраны, тем более, если у Вас есть животные в доме. Наши питомцы очень любят их грызть. Так же Вы можете зацепиться ногой о такой шнур и упасть.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5. Никогда не подходи к оборванным проводам, сообщи о них взрослым!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6. Обязательно обращаться за помощью к взрослым, если нужно включить тот или иной электрический прибор.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7. Трансформаторная будка не игрушка. Обходи ее стороной!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8. Не играй вблизи проводов. Может ударить током! Тем детям, которые любят залезать на деревья, важно смотреть, нет ли поблизости электрических проводов. Это очень опасно! 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9. Высоковольтные линии убивают. Обходи их стороной! Опасно запускать воздушного змея рядом с электрическими проводами. Запускай воздушных змеев там, где не подстерегает опасность!</w:t>
      </w:r>
    </w:p>
    <w:p w:rsidR="005546AC" w:rsidRP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sz w:val="28"/>
          <w:szCs w:val="28"/>
          <w:lang w:eastAsia="ru-RU"/>
        </w:rPr>
        <w:t>10. Не прячься в грозу под деревом! Электрическая молния может попасть в дерево, возможно возгорание!</w:t>
      </w:r>
    </w:p>
    <w:p w:rsidR="008468A5" w:rsidRDefault="005546AC" w:rsidP="008468A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68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Главное правило</w:t>
      </w:r>
      <w:r w:rsidRPr="008468A5">
        <w:rPr>
          <w:rFonts w:ascii="Times New Roman" w:hAnsi="Times New Roman" w:cs="Times New Roman"/>
          <w:sz w:val="28"/>
          <w:szCs w:val="28"/>
          <w:lang w:eastAsia="ru-RU"/>
        </w:rPr>
        <w:t> пользования электроприборами для дошкольников </w:t>
      </w:r>
      <w:r w:rsidRPr="008468A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468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Нельзя включать электроприборы без разрешения взрослых и в их отсутствие.</w:t>
      </w:r>
      <w:r w:rsidRPr="008468A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546AC" w:rsidRPr="008468A5" w:rsidRDefault="008468A5" w:rsidP="008468A5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546AC" w:rsidRPr="008468A5">
        <w:rPr>
          <w:rFonts w:ascii="Times New Roman" w:hAnsi="Times New Roman" w:cs="Times New Roman"/>
          <w:sz w:val="28"/>
          <w:szCs w:val="28"/>
          <w:lang w:eastAsia="ru-RU"/>
        </w:rPr>
        <w:t>сли вы будете соблюдать все эти правила, то электричество будет всегда вашим другом!</w:t>
      </w:r>
    </w:p>
    <w:p w:rsidR="00EE0458" w:rsidRPr="008468A5" w:rsidRDefault="00EE0458" w:rsidP="008468A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0458" w:rsidRPr="008468A5" w:rsidSect="00FB6415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AC"/>
    <w:rsid w:val="002A4CD4"/>
    <w:rsid w:val="003829AA"/>
    <w:rsid w:val="005546AC"/>
    <w:rsid w:val="00694320"/>
    <w:rsid w:val="007549D4"/>
    <w:rsid w:val="008468A5"/>
    <w:rsid w:val="00846F3F"/>
    <w:rsid w:val="00AC4168"/>
    <w:rsid w:val="00BA3E40"/>
    <w:rsid w:val="00CD2457"/>
    <w:rsid w:val="00E636DE"/>
    <w:rsid w:val="00EA3A0F"/>
    <w:rsid w:val="00EB5EA8"/>
    <w:rsid w:val="00EE0458"/>
    <w:rsid w:val="00FA7753"/>
    <w:rsid w:val="00FB6415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942F"/>
  <w15:docId w15:val="{0CA2B60B-B580-45B5-8C6A-85EF3B0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6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46AC"/>
  </w:style>
  <w:style w:type="character" w:styleId="a4">
    <w:name w:val="Strong"/>
    <w:basedOn w:val="a0"/>
    <w:uiPriority w:val="22"/>
    <w:qFormat/>
    <w:rsid w:val="005546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6A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546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Территориальная администрация Кировского района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SmirnovNI</dc:creator>
  <cp:keywords/>
  <dc:description/>
  <cp:lastModifiedBy>Пользователь Windows</cp:lastModifiedBy>
  <cp:revision>2</cp:revision>
  <dcterms:created xsi:type="dcterms:W3CDTF">2021-10-05T04:41:00Z</dcterms:created>
  <dcterms:modified xsi:type="dcterms:W3CDTF">2021-10-05T04:41:00Z</dcterms:modified>
</cp:coreProperties>
</file>